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5E" w:rsidRDefault="008A335E" w:rsidP="008A335E">
      <w:pPr>
        <w:pStyle w:val="LO-Normal"/>
        <w:pageBreakBefore/>
        <w:widowControl w:val="0"/>
        <w:spacing w:after="0" w:line="251" w:lineRule="atLeast"/>
        <w:jc w:val="center"/>
      </w:pPr>
      <w:r>
        <w:rPr>
          <w:rFonts w:ascii="Arial" w:eastAsia="Times New Roman" w:hAnsi="Arial" w:cs="Gill Sans"/>
          <w:b/>
          <w:bCs/>
          <w:color w:val="000000"/>
          <w:sz w:val="22"/>
          <w:szCs w:val="22"/>
          <w:lang w:eastAsia="zh-CN"/>
        </w:rPr>
        <w:t>ANEXO IV</w:t>
      </w:r>
    </w:p>
    <w:p w:rsidR="008A335E" w:rsidRDefault="008A335E" w:rsidP="008A335E">
      <w:pPr>
        <w:pStyle w:val="LO-Normal"/>
        <w:widowControl w:val="0"/>
        <w:spacing w:after="0" w:line="251" w:lineRule="atLeast"/>
        <w:jc w:val="center"/>
      </w:pPr>
      <w:r>
        <w:rPr>
          <w:rFonts w:ascii="Arial" w:eastAsia="Times New Roman" w:hAnsi="Arial" w:cs="Gill Sans"/>
          <w:b/>
          <w:bCs/>
          <w:color w:val="000000"/>
          <w:sz w:val="22"/>
          <w:szCs w:val="22"/>
          <w:lang w:eastAsia="zh-CN"/>
        </w:rPr>
        <w:t>GUIÓN PARA LA MEMORIA FINAL -  CURSO 2020/2021</w:t>
      </w:r>
    </w:p>
    <w:p w:rsidR="008A335E" w:rsidRDefault="008A335E" w:rsidP="008A335E">
      <w:pPr>
        <w:pStyle w:val="LO-Normal"/>
        <w:widowControl w:val="0"/>
        <w:spacing w:line="251" w:lineRule="atLeast"/>
        <w:jc w:val="center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8A335E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0.- Denominación del Proyecto</w:t>
            </w: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Nombre del proyecto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8A335E" w:rsidRDefault="008A335E" w:rsidP="008A335E">
      <w:pPr>
        <w:pStyle w:val="LO-Normal"/>
        <w:widowControl w:val="0"/>
        <w:spacing w:after="0" w:line="251" w:lineRule="atLeast"/>
        <w:jc w:val="center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8A335E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1.- Desarrollo del proyecto</w:t>
            </w: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Calendario de reuniones celebradas: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Ajustes y modificaciones introducidas: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Realización de actividades distintas de las reuniones ordinarias del grupo, en su caso: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Conclusiones y/o materiales elaborados: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Uso y difusión que se pretende hacer de los mismos: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Interacciones de la actividad realizada con el propio centro y el entorno cercano: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Experimentación efectuada, en su caso: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Aspectos formativos que se han cubierto y necesidades detectadas: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Coordinación con el Centro de Profesores y Recursos: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Propuesta pedagógica para el uso de los materiales, en su caso: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8A335E" w:rsidRDefault="008A335E" w:rsidP="008A335E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8A335E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2.- Informe del coordinador/a:</w:t>
            </w: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Funcionamiento del grupo: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Participación de los miembros con indicación del reparto de tareas y actividades de los participantes: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Conveniencia y posibilidades de continuidad: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En su caso, propuesta al CPR de difusión del proyecto como ejemplo de buenas prácticas: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lastRenderedPageBreak/>
              <w:t>Valoración global: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8A335E" w:rsidRDefault="008A335E" w:rsidP="008A335E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8A335E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3.- Materiales y/o conclusiones:</w:t>
            </w: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Se incluirá todo aquel material generado en el seno del grupo de trabajo o seminario y justificación del trabajo realizado.</w:t>
            </w: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8A335E" w:rsidRDefault="008A335E" w:rsidP="008A335E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8A335E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4.- Observaciones</w:t>
            </w:r>
          </w:p>
        </w:tc>
      </w:tr>
      <w:tr w:rsidR="008A335E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8A335E" w:rsidRDefault="008A335E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8A335E" w:rsidRDefault="008A335E" w:rsidP="00085373">
            <w:pPr>
              <w:pStyle w:val="LO-Normal"/>
              <w:widowControl w:val="0"/>
              <w:spacing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8A335E" w:rsidRDefault="008A335E" w:rsidP="008A335E">
      <w:pPr>
        <w:pStyle w:val="LO-Normal"/>
        <w:widowControl w:val="0"/>
        <w:spacing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line="100" w:lineRule="atLeast"/>
      </w:pPr>
      <w:r>
        <w:rPr>
          <w:rStyle w:val="Fuentedeprrafopredeter1"/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>NOTA:</w:t>
      </w:r>
      <w:r>
        <w:rPr>
          <w:rStyle w:val="Fuentedeprrafopredeter1"/>
          <w:rFonts w:ascii="Arial" w:eastAsia="Times New Roman" w:hAnsi="Arial" w:cs="Gill Sans"/>
          <w:color w:val="000000"/>
          <w:sz w:val="14"/>
          <w:szCs w:val="14"/>
          <w:lang w:eastAsia="zh-CN"/>
        </w:rPr>
        <w:t xml:space="preserve"> Dentro de las posibilidades económicas y organizativas, los CRP podrán ofrecer las siguientes ayudas:</w:t>
      </w:r>
    </w:p>
    <w:p w:rsidR="008A335E" w:rsidRDefault="008A335E" w:rsidP="008A335E">
      <w:pPr>
        <w:pStyle w:val="LO-Normal"/>
        <w:widowControl w:val="0"/>
        <w:spacing w:line="100" w:lineRule="atLeast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- Asesoramiento y formación (ponentes, material...)</w:t>
      </w:r>
    </w:p>
    <w:p w:rsidR="008A335E" w:rsidRDefault="008A335E" w:rsidP="008A335E">
      <w:pPr>
        <w:pStyle w:val="LO-Normal"/>
        <w:widowControl w:val="0"/>
        <w:spacing w:line="100" w:lineRule="atLeast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- Reprografía y material bibliográfico o interactivo.</w:t>
      </w:r>
    </w:p>
    <w:p w:rsidR="008A335E" w:rsidRDefault="008A335E" w:rsidP="008A335E">
      <w:pPr>
        <w:pStyle w:val="LO-Normal"/>
        <w:widowControl w:val="0"/>
        <w:spacing w:line="100" w:lineRule="atLeast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- Disponibilidad de instalaciones, recursos y servicios propios.</w:t>
      </w:r>
    </w:p>
    <w:p w:rsidR="008A335E" w:rsidRDefault="008A335E" w:rsidP="008A335E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line="280" w:lineRule="atLeast"/>
        <w:ind w:left="-119" w:right="227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En …………...................................................……. a</w:t>
      </w:r>
      <w:proofErr w:type="gramStart"/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 xml:space="preserve"> ..</w:t>
      </w:r>
      <w:proofErr w:type="gramEnd"/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… de ………....................………. de 2021</w:t>
      </w:r>
    </w:p>
    <w:p w:rsidR="008A335E" w:rsidRDefault="008A335E" w:rsidP="008A335E">
      <w:pPr>
        <w:pStyle w:val="LO-Normal"/>
        <w:widowControl w:val="0"/>
        <w:spacing w:line="280" w:lineRule="atLeast"/>
        <w:ind w:left="-119" w:right="227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EL/LA COORDINADOR/A DE LA ACTIVIDAD</w:t>
      </w:r>
    </w:p>
    <w:p w:rsidR="008A335E" w:rsidRDefault="008A335E" w:rsidP="008A335E">
      <w:pPr>
        <w:pStyle w:val="LO-Normal"/>
        <w:widowControl w:val="0"/>
        <w:spacing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after="255" w:line="280" w:lineRule="atLeast"/>
        <w:ind w:right="225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Fdo.: _______________________________________________</w:t>
      </w:r>
    </w:p>
    <w:p w:rsidR="008A335E" w:rsidRDefault="008A335E" w:rsidP="008A335E">
      <w:pPr>
        <w:pStyle w:val="LO-Normal"/>
        <w:widowControl w:val="0"/>
        <w:spacing w:after="255" w:line="280" w:lineRule="atLeast"/>
        <w:ind w:left="-120" w:right="225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  <w:r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ab/>
      </w:r>
    </w:p>
    <w:p w:rsidR="008A335E" w:rsidRDefault="008A335E" w:rsidP="008A335E">
      <w:pPr>
        <w:pStyle w:val="LO-Normal"/>
        <w:widowControl w:val="0"/>
        <w:spacing w:after="255" w:line="280" w:lineRule="atLeast"/>
        <w:ind w:left="-120" w:right="225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after="255" w:line="280" w:lineRule="atLeast"/>
        <w:ind w:left="-120" w:right="225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after="255" w:line="280" w:lineRule="atLeast"/>
        <w:ind w:left="-120" w:right="225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after="255" w:line="280" w:lineRule="atLeast"/>
        <w:ind w:left="-120" w:right="225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</w:p>
    <w:p w:rsidR="008A335E" w:rsidRDefault="008A335E" w:rsidP="008A335E">
      <w:pPr>
        <w:pStyle w:val="LO-Normal"/>
        <w:widowControl w:val="0"/>
        <w:spacing w:after="255" w:line="280" w:lineRule="atLeast"/>
        <w:ind w:left="-120" w:right="225"/>
      </w:pPr>
      <w:r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>A/A DEL ASESOR DE REFERENCIA DE LA ACTIVIDAD EN EL CPR ……………………………………………………………</w:t>
      </w:r>
    </w:p>
    <w:p w:rsidR="00A57199" w:rsidRDefault="00A57199">
      <w:bookmarkStart w:id="0" w:name="_GoBack"/>
      <w:bookmarkEnd w:id="0"/>
    </w:p>
    <w:sectPr w:rsidR="00A57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5E"/>
    <w:rsid w:val="008A335E"/>
    <w:rsid w:val="00A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4819-2C03-4FCC-BB3F-9F483711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33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Lohit Hindi"/>
      <w:kern w:val="3"/>
      <w:sz w:val="20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A335E"/>
  </w:style>
  <w:style w:type="paragraph" w:customStyle="1" w:styleId="LO-Normal">
    <w:name w:val="LO-Normal"/>
    <w:rsid w:val="008A335E"/>
    <w:pPr>
      <w:suppressAutoHyphens/>
      <w:autoSpaceDN w:val="0"/>
      <w:spacing w:line="247" w:lineRule="auto"/>
      <w:textAlignment w:val="baseline"/>
    </w:pPr>
    <w:rPr>
      <w:rFonts w:ascii="Trebuchet MS" w:eastAsia="Droid Sans" w:hAnsi="Trebuchet MS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A00388</dc:creator>
  <cp:keywords/>
  <dc:description/>
  <cp:lastModifiedBy>A00388</cp:lastModifiedBy>
  <cp:revision>1</cp:revision>
  <dcterms:created xsi:type="dcterms:W3CDTF">2020-09-25T15:35:00Z</dcterms:created>
  <dcterms:modified xsi:type="dcterms:W3CDTF">2020-09-25T15:35:00Z</dcterms:modified>
</cp:coreProperties>
</file>